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63" w:rsidRDefault="00AE1763" w:rsidP="00AE1763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  <w:r w:rsidRPr="00886A35">
        <w:rPr>
          <w:rFonts w:ascii="Tahoma" w:hAnsi="Tahoma" w:cs="Tahoma"/>
          <w:b/>
          <w:sz w:val="20"/>
          <w:szCs w:val="20"/>
        </w:rPr>
        <w:t xml:space="preserve">AVISO DE PRIVACIDAD </w:t>
      </w:r>
      <w:r>
        <w:rPr>
          <w:rFonts w:ascii="Tahoma" w:hAnsi="Tahoma" w:cs="Tahoma"/>
          <w:b/>
          <w:sz w:val="20"/>
          <w:szCs w:val="20"/>
        </w:rPr>
        <w:t>SIMPLIFICADO</w:t>
      </w:r>
    </w:p>
    <w:p w:rsidR="00AE1763" w:rsidRDefault="00AE1763" w:rsidP="00AE1763">
      <w:pPr>
        <w:pStyle w:val="Sinespaciado"/>
        <w:jc w:val="center"/>
        <w:rPr>
          <w:rFonts w:ascii="Tahoma" w:hAnsi="Tahoma" w:cs="Tahoma"/>
          <w:b/>
          <w:sz w:val="18"/>
          <w:szCs w:val="18"/>
          <w:lang w:val="es-ES_tradnl"/>
        </w:rPr>
      </w:pPr>
      <w:r>
        <w:rPr>
          <w:rFonts w:ascii="Tahoma" w:hAnsi="Tahoma" w:cs="Tahoma"/>
          <w:b/>
          <w:sz w:val="20"/>
          <w:szCs w:val="20"/>
        </w:rPr>
        <w:t>“RECEPCIÓN DEL INPLADEM”</w:t>
      </w:r>
      <w:r>
        <w:rPr>
          <w:rFonts w:ascii="Tahoma" w:hAnsi="Tahoma" w:cs="Tahoma"/>
          <w:b/>
          <w:sz w:val="18"/>
          <w:szCs w:val="18"/>
          <w:lang w:val="es-ES_tradnl"/>
        </w:rPr>
        <w:t xml:space="preserve"> </w:t>
      </w:r>
    </w:p>
    <w:p w:rsidR="00AE1763" w:rsidRDefault="00AE1763" w:rsidP="00AE1763">
      <w:pPr>
        <w:pStyle w:val="Sinespaciado"/>
        <w:jc w:val="center"/>
        <w:rPr>
          <w:rFonts w:ascii="Tahoma" w:hAnsi="Tahoma" w:cs="Tahoma"/>
          <w:b/>
          <w:sz w:val="18"/>
          <w:szCs w:val="18"/>
          <w:lang w:val="es-ES_tradnl"/>
        </w:rPr>
      </w:pPr>
    </w:p>
    <w:p w:rsidR="00AE1763" w:rsidRDefault="00AE1763" w:rsidP="00AE1763">
      <w:pPr>
        <w:pStyle w:val="Sinespaciado"/>
        <w:jc w:val="center"/>
        <w:rPr>
          <w:rFonts w:ascii="Tahoma" w:hAnsi="Tahoma" w:cs="Tahoma"/>
          <w:b/>
          <w:sz w:val="18"/>
          <w:szCs w:val="18"/>
          <w:lang w:val="es-ES_tradnl"/>
        </w:rPr>
      </w:pPr>
    </w:p>
    <w:p w:rsidR="00AE1763" w:rsidRPr="00D963EC" w:rsidRDefault="00AE1763" w:rsidP="00AE1763">
      <w:pPr>
        <w:spacing w:after="0"/>
        <w:ind w:left="-709" w:right="-852"/>
        <w:jc w:val="both"/>
        <w:rPr>
          <w:rFonts w:ascii="Calibri" w:hAnsi="Calibri" w:cs="Calibri"/>
          <w:lang w:val="es-ES_tradnl"/>
        </w:rPr>
      </w:pPr>
      <w:r w:rsidRPr="00D963EC">
        <w:rPr>
          <w:rFonts w:ascii="Calibri" w:hAnsi="Calibri" w:cs="Calibri"/>
          <w:b/>
          <w:lang w:val="es-ES_tradnl"/>
        </w:rPr>
        <w:t>EL INSTITUTO DE PLANEACIÓN Y DESARROLLO MUNICIPAL (INPLADEM)</w:t>
      </w:r>
      <w:r w:rsidRPr="00D963EC">
        <w:rPr>
          <w:rFonts w:ascii="Calibri" w:hAnsi="Calibri" w:cs="Calibri"/>
          <w:lang w:val="es-ES_tradnl"/>
        </w:rPr>
        <w:t xml:space="preserve">, con domicilio en Av. Sendero Divisorio S/N, con C. del mirador, Col. Mirador, San Nicolás de los Garza, Nuevo León, C.P.66422, </w:t>
      </w:r>
      <w:r w:rsidRPr="00D963EC">
        <w:rPr>
          <w:rFonts w:ascii="Calibri" w:hAnsi="Calibri" w:cs="Calibri"/>
          <w:b/>
          <w:lang w:val="es-ES_tradnl"/>
        </w:rPr>
        <w:t>es el responsable</w:t>
      </w:r>
      <w:r w:rsidRPr="00D963EC">
        <w:rPr>
          <w:rFonts w:ascii="Calibri" w:hAnsi="Calibri" w:cs="Calibri"/>
          <w:lang w:val="es-ES_tradnl"/>
        </w:rPr>
        <w:t xml:space="preserve"> del tratamiento de los datos personales que proporcione, los cuales serán protegidos conforme a lo dispuesto en los artículos 3, fracción II, 26 y 27 de la Ley General de Protección de Datos Personales en posesión de Sujetos Obligados y demás normatividad que resulte aplicable.</w:t>
      </w:r>
    </w:p>
    <w:p w:rsidR="00AE1763" w:rsidRDefault="00AE1763" w:rsidP="00AE1763">
      <w:pPr>
        <w:pStyle w:val="Sinespaciado"/>
        <w:ind w:left="-709" w:right="-852"/>
        <w:jc w:val="both"/>
        <w:rPr>
          <w:rFonts w:ascii="Calibri" w:hAnsi="Calibri" w:cs="Calibri"/>
          <w:b/>
          <w:lang w:val="es-ES_tradnl"/>
        </w:rPr>
      </w:pPr>
    </w:p>
    <w:p w:rsidR="00AE1763" w:rsidRPr="00D963EC" w:rsidRDefault="00AE1763" w:rsidP="00AE1763">
      <w:pPr>
        <w:pStyle w:val="Sinespaciado"/>
        <w:ind w:left="-709" w:right="-852"/>
        <w:jc w:val="both"/>
        <w:rPr>
          <w:rFonts w:ascii="Calibri" w:hAnsi="Calibri" w:cs="Calibri"/>
          <w:b/>
          <w:lang w:val="es-ES_tradnl"/>
        </w:rPr>
      </w:pPr>
      <w:r w:rsidRPr="00D963EC">
        <w:rPr>
          <w:rFonts w:ascii="Calibri" w:hAnsi="Calibri" w:cs="Calibri"/>
          <w:b/>
          <w:lang w:val="es-ES_tradnl"/>
        </w:rPr>
        <w:t>Finalidades para los cuales se recaban sus datos;</w:t>
      </w:r>
    </w:p>
    <w:p w:rsidR="00AE1763" w:rsidRPr="00D963EC" w:rsidRDefault="00AE1763" w:rsidP="00AE1763">
      <w:pPr>
        <w:pStyle w:val="Sinespaciado"/>
        <w:ind w:left="-709" w:right="-852"/>
        <w:jc w:val="both"/>
        <w:rPr>
          <w:rFonts w:ascii="Calibri" w:hAnsi="Calibri" w:cs="Calibri"/>
          <w:lang w:val="es-ES_tradnl"/>
        </w:rPr>
      </w:pPr>
      <w:r w:rsidRPr="00D963EC">
        <w:rPr>
          <w:rFonts w:ascii="Calibri" w:hAnsi="Calibri" w:cs="Calibri"/>
          <w:lang w:val="es-ES_tradnl"/>
        </w:rPr>
        <w:t xml:space="preserve">Sus datos personales serán utilizados con la finalidad de llevar un registro de las personas que acuden a realizar algún trámite o solicitar asesoría de nuestros cursos y verificar que sean ciudadanos nicolitas, validar su asistencia a los cursos, brindar la capacitación, generar las constancias respectivas, elaborar informes, en su caso, establecer comunicación para dar seguimiento a la conclusión de los cursos, así como para aclarar dudas sobre sus datos, ya sea por algún error o imprecisión, notificación de cancelación o cambio de horario, fecha y/o sede.  </w:t>
      </w:r>
    </w:p>
    <w:p w:rsidR="00AE1763" w:rsidRPr="00D963EC" w:rsidRDefault="00AE1763" w:rsidP="00AE1763">
      <w:pPr>
        <w:pStyle w:val="Prrafodelista"/>
        <w:spacing w:after="0" w:line="240" w:lineRule="auto"/>
        <w:ind w:left="-709" w:right="-852"/>
        <w:jc w:val="both"/>
        <w:rPr>
          <w:rFonts w:ascii="Calibri" w:hAnsi="Calibri" w:cs="Calibri"/>
          <w:lang w:val="es-ES_tradnl"/>
        </w:rPr>
      </w:pPr>
      <w:r w:rsidRPr="00D963EC">
        <w:rPr>
          <w:rFonts w:ascii="Calibri" w:hAnsi="Calibri" w:cs="Calibri"/>
          <w:lang w:val="es-ES_tradnl"/>
        </w:rPr>
        <w:t xml:space="preserve">De manera adicional, los datos personales que nos proporcione podrán ser utilizados para contar con datos de control, estadísticos e informes sobre el servicio brindado, en el cual sus datos personales serán previamente disociados, por lo que no será posible identificar a los titulares. </w:t>
      </w:r>
    </w:p>
    <w:p w:rsidR="00AE1763" w:rsidRDefault="00AE1763" w:rsidP="00AE1763">
      <w:pPr>
        <w:pStyle w:val="Sinespaciado"/>
        <w:ind w:left="-709" w:right="-852"/>
        <w:jc w:val="both"/>
        <w:rPr>
          <w:rFonts w:ascii="Calibri" w:hAnsi="Calibri" w:cs="Calibri"/>
          <w:b/>
        </w:rPr>
      </w:pPr>
    </w:p>
    <w:p w:rsidR="00AE1763" w:rsidRPr="00D963EC" w:rsidRDefault="00AE1763" w:rsidP="00AE1763">
      <w:pPr>
        <w:pStyle w:val="Sinespaciado"/>
        <w:ind w:left="-709" w:right="-852"/>
        <w:jc w:val="both"/>
        <w:rPr>
          <w:rFonts w:ascii="Calibri" w:hAnsi="Calibri" w:cs="Calibri"/>
          <w:b/>
        </w:rPr>
      </w:pPr>
      <w:r w:rsidRPr="00D963EC">
        <w:rPr>
          <w:rFonts w:ascii="Calibri" w:hAnsi="Calibri" w:cs="Calibri"/>
          <w:b/>
        </w:rPr>
        <w:t>Manifestación de negativa para el Tratamiento de sus Datos Personales</w:t>
      </w:r>
    </w:p>
    <w:p w:rsidR="00AE1763" w:rsidRPr="00D963EC" w:rsidRDefault="00AE1763" w:rsidP="00AE1763">
      <w:pPr>
        <w:pStyle w:val="Sinespaciado"/>
        <w:ind w:left="-709" w:right="-852"/>
        <w:jc w:val="both"/>
        <w:rPr>
          <w:rFonts w:ascii="Calibri" w:hAnsi="Calibri" w:cs="Calibri"/>
          <w:b/>
          <w:lang w:val="es-ES_tradnl"/>
        </w:rPr>
      </w:pPr>
      <w:r w:rsidRPr="00D963EC">
        <w:rPr>
          <w:rFonts w:ascii="Calibri" w:hAnsi="Calibri" w:cs="Calibri"/>
        </w:rPr>
        <w:t xml:space="preserve">Podrá manifestar su negativa de tratamiento de sus datos personales directamente en las instalaciones de la Unidad de Transparencia ubicada en </w:t>
      </w:r>
      <w:r w:rsidRPr="00D963EC">
        <w:rPr>
          <w:rFonts w:ascii="Calibri" w:hAnsi="Calibri" w:cs="Calibri"/>
          <w:lang w:val="es-ES_tradnl"/>
        </w:rPr>
        <w:t>Av. Sendero Divisorio S/N, con C. del mirador, Col. Mirador, San Nicolás de los Garza, Nuevo León, C.P.66422</w:t>
      </w:r>
      <w:r w:rsidRPr="00D963EC">
        <w:rPr>
          <w:rFonts w:ascii="Calibri" w:hAnsi="Calibri" w:cs="Calibri"/>
        </w:rPr>
        <w:t xml:space="preserve">, o por medio electrónico en el correo </w:t>
      </w:r>
      <w:hyperlink r:id="rId7" w:history="1">
        <w:r w:rsidRPr="00D963EC">
          <w:rPr>
            <w:rStyle w:val="Hipervnculo"/>
            <w:rFonts w:ascii="Calibri" w:hAnsi="Calibri" w:cs="Calibri"/>
          </w:rPr>
          <w:t>admon@inpladem.gob.mx</w:t>
        </w:r>
      </w:hyperlink>
      <w:r w:rsidRPr="00D963EC">
        <w:rPr>
          <w:rFonts w:ascii="Calibri" w:hAnsi="Calibri" w:cs="Calibri"/>
        </w:rPr>
        <w:t xml:space="preserve"> </w:t>
      </w:r>
      <w:hyperlink r:id="rId8" w:history="1"/>
      <w:r w:rsidRPr="00D963EC">
        <w:rPr>
          <w:rFonts w:ascii="Calibri" w:hAnsi="Calibri" w:cs="Calibri"/>
        </w:rPr>
        <w:t xml:space="preserve"> .</w:t>
      </w:r>
      <w:hyperlink r:id="rId9" w:history="1"/>
    </w:p>
    <w:p w:rsidR="00AE1763" w:rsidRDefault="00AE1763" w:rsidP="00AE1763">
      <w:pPr>
        <w:pStyle w:val="Ttulo3"/>
        <w:spacing w:before="0"/>
        <w:ind w:left="-709" w:right="-852"/>
        <w:jc w:val="both"/>
        <w:rPr>
          <w:rFonts w:ascii="Calibri" w:eastAsiaTheme="minorHAnsi" w:hAnsi="Calibri" w:cs="Calibri"/>
          <w:b w:val="0"/>
          <w:color w:val="auto"/>
        </w:rPr>
      </w:pPr>
    </w:p>
    <w:p w:rsidR="00AE1763" w:rsidRPr="00D963EC" w:rsidRDefault="00AE1763" w:rsidP="00AE1763">
      <w:pPr>
        <w:pStyle w:val="Ttulo3"/>
        <w:spacing w:before="0"/>
        <w:ind w:left="-709" w:right="-852"/>
        <w:jc w:val="both"/>
        <w:rPr>
          <w:rFonts w:ascii="Calibri" w:eastAsiaTheme="minorHAnsi" w:hAnsi="Calibri" w:cs="Calibri"/>
          <w:b w:val="0"/>
          <w:color w:val="auto"/>
        </w:rPr>
      </w:pPr>
      <w:r w:rsidRPr="00D963EC">
        <w:rPr>
          <w:rFonts w:ascii="Calibri" w:eastAsiaTheme="minorHAnsi" w:hAnsi="Calibri" w:cs="Calibri"/>
          <w:color w:val="auto"/>
        </w:rPr>
        <w:t>Sitio donde podrá consultar el aviso de privacidad integral;</w:t>
      </w:r>
    </w:p>
    <w:p w:rsidR="00AE1763" w:rsidRPr="00D963EC" w:rsidRDefault="00AE1763" w:rsidP="00AE1763">
      <w:pPr>
        <w:ind w:left="-709" w:right="-852"/>
        <w:jc w:val="both"/>
        <w:rPr>
          <w:rFonts w:ascii="Calibri" w:hAnsi="Calibri" w:cs="Calibri"/>
        </w:rPr>
      </w:pPr>
      <w:r w:rsidRPr="00D963EC">
        <w:rPr>
          <w:rFonts w:ascii="Calibri" w:hAnsi="Calibri" w:cs="Calibri"/>
        </w:rPr>
        <w:t xml:space="preserve">En caso de que exista un cambio en el aviso de privacidad, lo haremos de su conocimiento a través de la página </w:t>
      </w:r>
      <w:hyperlink r:id="rId10" w:history="1">
        <w:r w:rsidRPr="00D963EC">
          <w:rPr>
            <w:rStyle w:val="Hipervnculo"/>
            <w:rFonts w:ascii="Calibri" w:hAnsi="Calibri" w:cs="Calibri"/>
          </w:rPr>
          <w:t>https://www.inpladem.gob.mx/</w:t>
        </w:r>
      </w:hyperlink>
      <w:r w:rsidRPr="00D963EC">
        <w:rPr>
          <w:rFonts w:ascii="Calibri" w:hAnsi="Calibri" w:cs="Calibri"/>
        </w:rPr>
        <w:t>, o bien,  de manera presencial en nuestras instalaciones.</w:t>
      </w:r>
    </w:p>
    <w:p w:rsidR="00AE1763" w:rsidRDefault="00AE1763" w:rsidP="00AE176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AE1763" w:rsidRDefault="00AE1763" w:rsidP="00AE176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AE1763" w:rsidRDefault="00AE1763" w:rsidP="00AE176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AE1763" w:rsidRDefault="00AE1763" w:rsidP="00AE176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AE1763" w:rsidRDefault="00AE1763" w:rsidP="00AE176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AE1763" w:rsidRDefault="00AE1763" w:rsidP="00AE176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AE1763" w:rsidRDefault="00AE1763" w:rsidP="00AE176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AE1763" w:rsidRDefault="00AE1763" w:rsidP="00AE176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AE1763" w:rsidRDefault="00AE1763" w:rsidP="00AE176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AE1763" w:rsidRDefault="00AE1763" w:rsidP="00AE176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AE1763" w:rsidRDefault="00AE1763" w:rsidP="00AE176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AE1763" w:rsidRDefault="00AE1763" w:rsidP="00AE176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AE1763" w:rsidRDefault="00AE1763" w:rsidP="00AE176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AE1763" w:rsidRDefault="00AE1763" w:rsidP="00AE1763">
      <w:pPr>
        <w:jc w:val="right"/>
      </w:pPr>
      <w:r w:rsidRPr="00CB71A4">
        <w:rPr>
          <w:rFonts w:ascii="Tahoma" w:hAnsi="Tahoma" w:cs="Tahoma"/>
          <w:bCs/>
          <w:sz w:val="18"/>
          <w:szCs w:val="18"/>
        </w:rPr>
        <w:t>Última actualización: Marzo del 2020</w:t>
      </w:r>
    </w:p>
    <w:p w:rsidR="00451043" w:rsidRPr="00CB71A4" w:rsidRDefault="00451043" w:rsidP="0065736F">
      <w:pPr>
        <w:ind w:right="-377"/>
        <w:jc w:val="right"/>
        <w:rPr>
          <w:rFonts w:ascii="Tahoma" w:hAnsi="Tahoma" w:cs="Tahoma"/>
          <w:bCs/>
          <w:sz w:val="18"/>
          <w:szCs w:val="18"/>
        </w:rPr>
      </w:pPr>
    </w:p>
    <w:p w:rsidR="006414EC" w:rsidRPr="00995B7B" w:rsidRDefault="00196279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  <w:bookmarkStart w:id="0" w:name="_GoBack"/>
      <w:bookmarkEnd w:id="0"/>
      <w:r w:rsidRPr="00196279">
        <w:rPr>
          <w:color w:val="2E74B5" w:themeColor="accent1" w:themeShade="BF"/>
          <w:sz w:val="18"/>
          <w:szCs w:val="18"/>
        </w:rPr>
        <w:t>Av. Sendero Divisorio S/N,</w:t>
      </w:r>
      <w:r>
        <w:rPr>
          <w:color w:val="2E74B5" w:themeColor="accent1" w:themeShade="BF"/>
          <w:sz w:val="18"/>
          <w:szCs w:val="18"/>
        </w:rPr>
        <w:t xml:space="preserve"> con C. del M</w:t>
      </w:r>
      <w:r w:rsidRPr="00196279">
        <w:rPr>
          <w:color w:val="2E74B5" w:themeColor="accent1" w:themeShade="BF"/>
          <w:sz w:val="18"/>
          <w:szCs w:val="18"/>
        </w:rPr>
        <w:t>irador, Col. Mirador, San Nicolás de los Garza</w:t>
      </w:r>
      <w:r w:rsidR="00995B7B" w:rsidRPr="00995B7B">
        <w:rPr>
          <w:color w:val="2E74B5" w:themeColor="accent1" w:themeShade="BF"/>
          <w:sz w:val="18"/>
          <w:szCs w:val="18"/>
        </w:rPr>
        <w:t>,</w:t>
      </w:r>
      <w:r>
        <w:rPr>
          <w:color w:val="2E74B5" w:themeColor="accent1" w:themeShade="BF"/>
          <w:sz w:val="18"/>
          <w:szCs w:val="18"/>
        </w:rPr>
        <w:t xml:space="preserve"> N.L.</w:t>
      </w:r>
    </w:p>
    <w:p w:rsidR="00995B7B" w:rsidRDefault="00153F8E" w:rsidP="006414EC">
      <w:pPr>
        <w:pStyle w:val="Sinespaciado"/>
        <w:ind w:left="-993"/>
        <w:rPr>
          <w:color w:val="2E74B5" w:themeColor="accent1" w:themeShade="BF"/>
          <w:sz w:val="18"/>
          <w:szCs w:val="18"/>
        </w:rPr>
      </w:pPr>
      <w:hyperlink r:id="rId11" w:history="1">
        <w:r w:rsidR="00995B7B" w:rsidRPr="00995B7B">
          <w:rPr>
            <w:color w:val="2E74B5" w:themeColor="accent1" w:themeShade="BF"/>
            <w:sz w:val="18"/>
            <w:szCs w:val="18"/>
          </w:rPr>
          <w:t>admon@inpladem.gob.mx</w:t>
        </w:r>
      </w:hyperlink>
      <w:r w:rsidR="00995B7B" w:rsidRPr="00995B7B">
        <w:rPr>
          <w:color w:val="2E74B5" w:themeColor="accent1" w:themeShade="BF"/>
          <w:sz w:val="18"/>
          <w:szCs w:val="18"/>
        </w:rPr>
        <w:t xml:space="preserve"> </w:t>
      </w:r>
    </w:p>
    <w:p w:rsidR="000824F7" w:rsidRPr="00995B7B" w:rsidRDefault="006414EC" w:rsidP="006414EC">
      <w:pPr>
        <w:pStyle w:val="Sinespaciado"/>
        <w:ind w:left="-993"/>
        <w:rPr>
          <w:color w:val="2E74B5" w:themeColor="accent1" w:themeShade="BF"/>
          <w:sz w:val="18"/>
          <w:szCs w:val="18"/>
        </w:rPr>
      </w:pPr>
      <w:r w:rsidRPr="00995B7B">
        <w:rPr>
          <w:color w:val="2E74B5" w:themeColor="accent1" w:themeShade="BF"/>
          <w:sz w:val="18"/>
          <w:szCs w:val="18"/>
        </w:rPr>
        <w:t>Tels.:</w:t>
      </w:r>
      <w:r w:rsidR="00995B7B" w:rsidRPr="00995B7B">
        <w:rPr>
          <w:rFonts w:ascii="Tahoma" w:hAnsi="Tahoma" w:cs="Tahoma"/>
          <w:sz w:val="18"/>
          <w:szCs w:val="18"/>
          <w:lang w:val="es-ES_tradnl"/>
        </w:rPr>
        <w:t xml:space="preserve"> </w:t>
      </w:r>
      <w:r w:rsidR="00995B7B" w:rsidRPr="00995B7B">
        <w:rPr>
          <w:color w:val="2E74B5" w:themeColor="accent1" w:themeShade="BF"/>
          <w:sz w:val="18"/>
          <w:szCs w:val="18"/>
        </w:rPr>
        <w:t>83</w:t>
      </w:r>
      <w:r w:rsidR="00995B7B">
        <w:rPr>
          <w:color w:val="2E74B5" w:themeColor="accent1" w:themeShade="BF"/>
          <w:sz w:val="18"/>
          <w:szCs w:val="18"/>
        </w:rPr>
        <w:t>-</w:t>
      </w:r>
      <w:r w:rsidR="00016CC6">
        <w:rPr>
          <w:color w:val="2E74B5" w:themeColor="accent1" w:themeShade="BF"/>
          <w:sz w:val="18"/>
          <w:szCs w:val="18"/>
        </w:rPr>
        <w:t>078586/90</w:t>
      </w:r>
    </w:p>
    <w:sectPr w:rsidR="000824F7" w:rsidRPr="00995B7B" w:rsidSect="00CA2194">
      <w:headerReference w:type="default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F8E" w:rsidRDefault="00153F8E">
      <w:pPr>
        <w:spacing w:after="0" w:line="240" w:lineRule="auto"/>
      </w:pPr>
      <w:r>
        <w:separator/>
      </w:r>
    </w:p>
  </w:endnote>
  <w:endnote w:type="continuationSeparator" w:id="0">
    <w:p w:rsidR="00153F8E" w:rsidRDefault="00153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05E" w:rsidRDefault="0025505E">
    <w:pPr>
      <w:pStyle w:val="Piedepgina"/>
    </w:pPr>
    <w:r w:rsidRPr="00995B7B">
      <w:rPr>
        <w:noProof/>
        <w:color w:val="2E74B5" w:themeColor="accent1" w:themeShade="BF"/>
        <w:sz w:val="18"/>
        <w:szCs w:val="18"/>
        <w:lang w:eastAsia="es-MX"/>
      </w:rPr>
      <w:drawing>
        <wp:anchor distT="0" distB="0" distL="114300" distR="114300" simplePos="0" relativeHeight="251662336" behindDoc="0" locked="0" layoutInCell="1" allowOverlap="1" wp14:anchorId="59EDCE08" wp14:editId="1305E991">
          <wp:simplePos x="0" y="0"/>
          <wp:positionH relativeFrom="page">
            <wp:posOffset>-104775</wp:posOffset>
          </wp:positionH>
          <wp:positionV relativeFrom="paragraph">
            <wp:posOffset>-1756410</wp:posOffset>
          </wp:positionV>
          <wp:extent cx="8010525" cy="2476500"/>
          <wp:effectExtent l="0" t="0" r="0" b="0"/>
          <wp:wrapNone/>
          <wp:docPr id="6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leca larg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10525" cy="2476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F8E" w:rsidRDefault="00153F8E">
      <w:pPr>
        <w:spacing w:after="0" w:line="240" w:lineRule="auto"/>
      </w:pPr>
      <w:r>
        <w:separator/>
      </w:r>
    </w:p>
  </w:footnote>
  <w:footnote w:type="continuationSeparator" w:id="0">
    <w:p w:rsidR="00153F8E" w:rsidRDefault="00153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158" w:rsidRPr="009D3C4D" w:rsidRDefault="00E11535" w:rsidP="00B86158">
    <w:pPr>
      <w:pStyle w:val="Encabezado"/>
      <w:tabs>
        <w:tab w:val="clear" w:pos="4252"/>
      </w:tabs>
      <w:spacing w:after="240"/>
      <w:ind w:left="-1701"/>
      <w:jc w:val="right"/>
      <w:rPr>
        <w:rFonts w:ascii="Arial" w:hAnsi="Arial" w:cs="Arial"/>
        <w:b/>
        <w:sz w:val="72"/>
        <w:szCs w:val="72"/>
      </w:rPr>
    </w:pPr>
    <w:r>
      <w:rPr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65360E09" wp14:editId="65C550D3">
          <wp:simplePos x="0" y="0"/>
          <wp:positionH relativeFrom="column">
            <wp:posOffset>3406140</wp:posOffset>
          </wp:positionH>
          <wp:positionV relativeFrom="paragraph">
            <wp:posOffset>64770</wp:posOffset>
          </wp:positionV>
          <wp:extent cx="2658110" cy="552450"/>
          <wp:effectExtent l="0" t="0" r="8890" b="0"/>
          <wp:wrapSquare wrapText="bothSides"/>
          <wp:docPr id="4" name="Imagen 4" descr="C:\Users\CNWORK03\AppData\Local\Microsoft\Windows\INetCache\Content.Word\LogoINPLADEM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CNWORK03\AppData\Local\Microsoft\Windows\INetCache\Content.Word\LogoINPLADEM2019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0BD1">
      <w:rPr>
        <w:b/>
        <w:noProof/>
      </w:rPr>
      <w:drawing>
        <wp:anchor distT="0" distB="0" distL="114300" distR="114300" simplePos="0" relativeHeight="251659264" behindDoc="0" locked="0" layoutInCell="1" allowOverlap="1" wp14:anchorId="5DBA9B86" wp14:editId="5AED3A98">
          <wp:simplePos x="0" y="0"/>
          <wp:positionH relativeFrom="page">
            <wp:posOffset>257175</wp:posOffset>
          </wp:positionH>
          <wp:positionV relativeFrom="paragraph">
            <wp:posOffset>-222250</wp:posOffset>
          </wp:positionV>
          <wp:extent cx="2612390" cy="1161415"/>
          <wp:effectExtent l="0" t="0" r="0" b="0"/>
          <wp:wrapNone/>
          <wp:docPr id="5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Escudo Horiz Col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2390" cy="1161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6158" w:rsidRPr="00C33AE3">
      <w:t xml:space="preserve"> </w:t>
    </w:r>
    <w:r w:rsidR="00B86158">
      <w:t xml:space="preserve">                                                                                                                         </w:t>
    </w:r>
  </w:p>
  <w:p w:rsidR="00752159" w:rsidRDefault="00153F8E" w:rsidP="00B86158">
    <w:pPr>
      <w:pStyle w:val="Encabezado"/>
    </w:pPr>
  </w:p>
  <w:p w:rsidR="0065736F" w:rsidRPr="00B86158" w:rsidRDefault="0065736F" w:rsidP="00B8615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69C"/>
    <w:rsid w:val="00016CC6"/>
    <w:rsid w:val="000824F7"/>
    <w:rsid w:val="001447E2"/>
    <w:rsid w:val="00153F8E"/>
    <w:rsid w:val="0019469C"/>
    <w:rsid w:val="00196279"/>
    <w:rsid w:val="001D1BC1"/>
    <w:rsid w:val="0025505E"/>
    <w:rsid w:val="002E527C"/>
    <w:rsid w:val="00311412"/>
    <w:rsid w:val="00357E9B"/>
    <w:rsid w:val="00451043"/>
    <w:rsid w:val="0047413B"/>
    <w:rsid w:val="00541E92"/>
    <w:rsid w:val="005655FC"/>
    <w:rsid w:val="006071E5"/>
    <w:rsid w:val="00612C55"/>
    <w:rsid w:val="006414EC"/>
    <w:rsid w:val="0065736F"/>
    <w:rsid w:val="00770240"/>
    <w:rsid w:val="007F5A61"/>
    <w:rsid w:val="00886A35"/>
    <w:rsid w:val="008D7D40"/>
    <w:rsid w:val="00995B7B"/>
    <w:rsid w:val="009C07E7"/>
    <w:rsid w:val="009E0164"/>
    <w:rsid w:val="00AD3307"/>
    <w:rsid w:val="00AE1763"/>
    <w:rsid w:val="00B86158"/>
    <w:rsid w:val="00B902BA"/>
    <w:rsid w:val="00BA6136"/>
    <w:rsid w:val="00BB46C8"/>
    <w:rsid w:val="00CB09A4"/>
    <w:rsid w:val="00CB71A4"/>
    <w:rsid w:val="00D00CE8"/>
    <w:rsid w:val="00D33AE1"/>
    <w:rsid w:val="00E11535"/>
    <w:rsid w:val="00E80253"/>
    <w:rsid w:val="00F0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46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E17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469C"/>
    <w:pPr>
      <w:tabs>
        <w:tab w:val="center" w:pos="4252"/>
        <w:tab w:val="right" w:pos="8504"/>
      </w:tabs>
      <w:spacing w:after="0" w:line="240" w:lineRule="auto"/>
    </w:pPr>
    <w:rPr>
      <w:rFonts w:ascii="Calibri" w:hAnsi="Calibri" w:cs="Calibri"/>
      <w:lang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19469C"/>
    <w:rPr>
      <w:rFonts w:ascii="Calibri" w:hAnsi="Calibri" w:cs="Calibri"/>
      <w:lang w:eastAsia="es-MX"/>
    </w:rPr>
  </w:style>
  <w:style w:type="character" w:styleId="Hipervnculo">
    <w:name w:val="Hyperlink"/>
    <w:basedOn w:val="Fuentedeprrafopredeter"/>
    <w:uiPriority w:val="99"/>
    <w:unhideWhenUsed/>
    <w:rsid w:val="0019469C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946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19469C"/>
    <w:pPr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B861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6158"/>
  </w:style>
  <w:style w:type="paragraph" w:styleId="Textodeglobo">
    <w:name w:val="Balloon Text"/>
    <w:basedOn w:val="Normal"/>
    <w:link w:val="TextodegloboCar"/>
    <w:uiPriority w:val="99"/>
    <w:semiHidden/>
    <w:unhideWhenUsed/>
    <w:rsid w:val="00E1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535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176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Prrafodelista">
    <w:name w:val="List Paragraph"/>
    <w:basedOn w:val="Normal"/>
    <w:uiPriority w:val="34"/>
    <w:qFormat/>
    <w:rsid w:val="00AE1763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46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E17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469C"/>
    <w:pPr>
      <w:tabs>
        <w:tab w:val="center" w:pos="4252"/>
        <w:tab w:val="right" w:pos="8504"/>
      </w:tabs>
      <w:spacing w:after="0" w:line="240" w:lineRule="auto"/>
    </w:pPr>
    <w:rPr>
      <w:rFonts w:ascii="Calibri" w:hAnsi="Calibri" w:cs="Calibri"/>
      <w:lang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19469C"/>
    <w:rPr>
      <w:rFonts w:ascii="Calibri" w:hAnsi="Calibri" w:cs="Calibri"/>
      <w:lang w:eastAsia="es-MX"/>
    </w:rPr>
  </w:style>
  <w:style w:type="character" w:styleId="Hipervnculo">
    <w:name w:val="Hyperlink"/>
    <w:basedOn w:val="Fuentedeprrafopredeter"/>
    <w:uiPriority w:val="99"/>
    <w:unhideWhenUsed/>
    <w:rsid w:val="0019469C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946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19469C"/>
    <w:pPr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B861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6158"/>
  </w:style>
  <w:style w:type="paragraph" w:styleId="Textodeglobo">
    <w:name w:val="Balloon Text"/>
    <w:basedOn w:val="Normal"/>
    <w:link w:val="TextodegloboCar"/>
    <w:uiPriority w:val="99"/>
    <w:semiHidden/>
    <w:unhideWhenUsed/>
    <w:rsid w:val="00E1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535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176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Prrafodelista">
    <w:name w:val="List Paragraph"/>
    <w:basedOn w:val="Normal"/>
    <w:uiPriority w:val="34"/>
    <w:qFormat/>
    <w:rsid w:val="00AE176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parencia@sanicolas.gob.mx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dmon@inpladem.gob.mx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dmon@inpladem.gob.m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npladem.gob.mx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ansparenciasn@gmail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reyes aguirre</dc:creator>
  <cp:lastModifiedBy>David Itamar Parra González</cp:lastModifiedBy>
  <cp:revision>2</cp:revision>
  <cp:lastPrinted>2020-03-13T16:45:00Z</cp:lastPrinted>
  <dcterms:created xsi:type="dcterms:W3CDTF">2020-03-13T16:46:00Z</dcterms:created>
  <dcterms:modified xsi:type="dcterms:W3CDTF">2020-03-13T16:46:00Z</dcterms:modified>
</cp:coreProperties>
</file>